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9CE5" w14:textId="6151CC4F" w:rsidR="002C0913" w:rsidRDefault="002C0913">
      <w:r>
        <w:rPr>
          <w:rFonts w:hint="eastAsia"/>
        </w:rPr>
        <w:t xml:space="preserve">　　　　　　　　　　　　　　　　　　　　　　　　　　　　　</w:t>
      </w:r>
      <w:r w:rsidR="00320AEF">
        <w:rPr>
          <w:rFonts w:hint="eastAsia"/>
        </w:rPr>
        <w:t xml:space="preserve">　</w:t>
      </w:r>
      <w:r w:rsidR="00701918">
        <w:t xml:space="preserve">　　　</w:t>
      </w:r>
      <w:r w:rsidR="005A0FBD">
        <w:rPr>
          <w:rFonts w:hint="eastAsia"/>
        </w:rPr>
        <w:t xml:space="preserve">　</w:t>
      </w:r>
      <w:r w:rsidR="00482386">
        <w:rPr>
          <w:rFonts w:hint="eastAsia"/>
        </w:rPr>
        <w:t>令和</w:t>
      </w:r>
      <w:r w:rsidR="007221C2">
        <w:rPr>
          <w:rFonts w:hint="eastAsia"/>
        </w:rPr>
        <w:t>３</w:t>
      </w:r>
      <w:r w:rsidR="00482386">
        <w:rPr>
          <w:rFonts w:hint="eastAsia"/>
        </w:rPr>
        <w:t>年１</w:t>
      </w:r>
      <w:r w:rsidR="007221C2">
        <w:rPr>
          <w:rFonts w:hint="eastAsia"/>
        </w:rPr>
        <w:t>０</w:t>
      </w:r>
      <w:r>
        <w:rPr>
          <w:rFonts w:hint="eastAsia"/>
        </w:rPr>
        <w:t>月</w:t>
      </w:r>
      <w:r w:rsidR="007221C2">
        <w:rPr>
          <w:rFonts w:hint="eastAsia"/>
        </w:rPr>
        <w:t>２０</w:t>
      </w:r>
      <w:r>
        <w:rPr>
          <w:rFonts w:hint="eastAsia"/>
        </w:rPr>
        <w:t>日</w:t>
      </w:r>
    </w:p>
    <w:p w14:paraId="7FD0B456" w14:textId="51EDF0C5" w:rsidR="004E4820" w:rsidRPr="0007590C" w:rsidRDefault="006A390D" w:rsidP="00320AEF">
      <w:pPr>
        <w:ind w:firstLineChars="100" w:firstLine="240"/>
        <w:rPr>
          <w:sz w:val="24"/>
          <w:szCs w:val="24"/>
        </w:rPr>
      </w:pPr>
      <w:r w:rsidRPr="0007590C">
        <w:rPr>
          <w:rFonts w:hint="eastAsia"/>
          <w:sz w:val="24"/>
          <w:szCs w:val="24"/>
        </w:rPr>
        <w:t>福岡</w:t>
      </w:r>
      <w:r w:rsidR="00D04C9A">
        <w:rPr>
          <w:rFonts w:hint="eastAsia"/>
          <w:sz w:val="24"/>
          <w:szCs w:val="24"/>
        </w:rPr>
        <w:t>市</w:t>
      </w:r>
      <w:r w:rsidR="00D04C9A">
        <w:rPr>
          <w:rFonts w:hint="eastAsia"/>
          <w:sz w:val="24"/>
          <w:szCs w:val="24"/>
        </w:rPr>
        <w:t xml:space="preserve"> </w:t>
      </w:r>
      <w:r w:rsidR="00D04C9A">
        <w:rPr>
          <w:rFonts w:hint="eastAsia"/>
          <w:sz w:val="24"/>
          <w:szCs w:val="24"/>
        </w:rPr>
        <w:t>特定</w:t>
      </w:r>
      <w:r w:rsidR="007221C2">
        <w:rPr>
          <w:rFonts w:hint="eastAsia"/>
          <w:sz w:val="24"/>
          <w:szCs w:val="24"/>
        </w:rPr>
        <w:t>相談支援事業所</w:t>
      </w:r>
      <w:r w:rsidR="002C0913" w:rsidRPr="0007590C">
        <w:rPr>
          <w:rFonts w:hint="eastAsia"/>
          <w:sz w:val="24"/>
          <w:szCs w:val="24"/>
        </w:rPr>
        <w:t xml:space="preserve">　各位</w:t>
      </w:r>
    </w:p>
    <w:p w14:paraId="04A33B76" w14:textId="77777777" w:rsidR="002C0913" w:rsidRDefault="002C0913"/>
    <w:p w14:paraId="052CC6DB" w14:textId="77777777" w:rsidR="002C0913" w:rsidRDefault="002C0913"/>
    <w:p w14:paraId="21D580C0" w14:textId="36B73A61" w:rsidR="002C0913" w:rsidRDefault="002C09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320AEF">
        <w:rPr>
          <w:rFonts w:hint="eastAsia"/>
        </w:rPr>
        <w:t xml:space="preserve">　</w:t>
      </w:r>
      <w:r w:rsidR="007221C2">
        <w:rPr>
          <w:rFonts w:hint="eastAsia"/>
        </w:rPr>
        <w:t>一般社団法人福岡市民間障がい施設協議会</w:t>
      </w:r>
    </w:p>
    <w:p w14:paraId="16B8FA47" w14:textId="2D857A8F" w:rsidR="002C0913" w:rsidRDefault="002C09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320AEF">
        <w:rPr>
          <w:rFonts w:hint="eastAsia"/>
        </w:rPr>
        <w:t xml:space="preserve">　</w:t>
      </w:r>
      <w:r w:rsidR="007221C2">
        <w:rPr>
          <w:rFonts w:hint="eastAsia"/>
        </w:rPr>
        <w:t>理事長　　　枡　　田　　充　　生</w:t>
      </w:r>
    </w:p>
    <w:p w14:paraId="516635EE" w14:textId="7E42EDFE" w:rsidR="00DE2444" w:rsidRDefault="00DE2444">
      <w:r>
        <w:rPr>
          <w:rFonts w:hint="eastAsia"/>
        </w:rPr>
        <w:t xml:space="preserve">　　　　　　　　　　　　　　　　　　　　　　　　　　　</w:t>
      </w:r>
      <w:r w:rsidR="007221C2">
        <w:rPr>
          <w:rFonts w:hint="eastAsia"/>
        </w:rPr>
        <w:t xml:space="preserve">　　</w:t>
      </w:r>
      <w:r w:rsidR="00000C36">
        <w:rPr>
          <w:rFonts w:hint="eastAsia"/>
        </w:rPr>
        <w:t xml:space="preserve">　</w:t>
      </w:r>
      <w:r>
        <w:rPr>
          <w:rFonts w:hint="eastAsia"/>
        </w:rPr>
        <w:t>（</w:t>
      </w:r>
      <w:r w:rsidR="007221C2">
        <w:rPr>
          <w:rFonts w:hint="eastAsia"/>
        </w:rPr>
        <w:t>公</w:t>
      </w:r>
      <w:r w:rsidR="00000C36">
        <w:rPr>
          <w:rFonts w:hint="eastAsia"/>
        </w:rPr>
        <w:t xml:space="preserve">　</w:t>
      </w:r>
      <w:r w:rsidR="00000C36">
        <w:rPr>
          <w:rFonts w:hint="eastAsia"/>
        </w:rPr>
        <w:t xml:space="preserve"> </w:t>
      </w:r>
      <w:r w:rsidR="007221C2">
        <w:rPr>
          <w:rFonts w:hint="eastAsia"/>
        </w:rPr>
        <w:t>印</w:t>
      </w:r>
      <w:r w:rsidR="00000C36">
        <w:rPr>
          <w:rFonts w:hint="eastAsia"/>
        </w:rPr>
        <w:t xml:space="preserve">　</w:t>
      </w:r>
      <w:r w:rsidR="00000C36">
        <w:rPr>
          <w:rFonts w:hint="eastAsia"/>
        </w:rPr>
        <w:t xml:space="preserve"> </w:t>
      </w:r>
      <w:r w:rsidR="007221C2">
        <w:rPr>
          <w:rFonts w:hint="eastAsia"/>
        </w:rPr>
        <w:t>省</w:t>
      </w:r>
      <w:r w:rsidR="00000C36">
        <w:rPr>
          <w:rFonts w:hint="eastAsia"/>
        </w:rPr>
        <w:t xml:space="preserve">　</w:t>
      </w:r>
      <w:r w:rsidR="00000C36">
        <w:rPr>
          <w:rFonts w:hint="eastAsia"/>
        </w:rPr>
        <w:t xml:space="preserve"> </w:t>
      </w:r>
      <w:r w:rsidR="007221C2">
        <w:rPr>
          <w:rFonts w:hint="eastAsia"/>
        </w:rPr>
        <w:t>略</w:t>
      </w:r>
      <w:r>
        <w:rPr>
          <w:rFonts w:hint="eastAsia"/>
        </w:rPr>
        <w:t>）</w:t>
      </w:r>
    </w:p>
    <w:p w14:paraId="0BDAB79A" w14:textId="77777777" w:rsidR="006055B3" w:rsidRPr="00DE2444" w:rsidRDefault="006055B3"/>
    <w:p w14:paraId="592FD7E2" w14:textId="3F9DE1F5" w:rsidR="002C0913" w:rsidRPr="006055B3" w:rsidRDefault="007540B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　　　</w:t>
      </w:r>
      <w:r w:rsidR="006055B3">
        <w:rPr>
          <w:rFonts w:hint="eastAsia"/>
        </w:rPr>
        <w:t xml:space="preserve">　　　　　　</w:t>
      </w:r>
      <w:r w:rsidR="00000C36">
        <w:rPr>
          <w:rFonts w:hint="eastAsia"/>
        </w:rPr>
        <w:t xml:space="preserve">　　</w:t>
      </w:r>
      <w:r w:rsidR="006055B3" w:rsidRPr="006055B3">
        <w:rPr>
          <w:rFonts w:asciiTheme="majorEastAsia" w:eastAsiaTheme="majorEastAsia" w:hAnsiTheme="majorEastAsia" w:hint="eastAsia"/>
          <w:b/>
          <w:sz w:val="22"/>
        </w:rPr>
        <w:t>令和</w:t>
      </w:r>
      <w:r w:rsidR="007221C2">
        <w:rPr>
          <w:rFonts w:asciiTheme="majorEastAsia" w:eastAsiaTheme="majorEastAsia" w:hAnsiTheme="majorEastAsia" w:hint="eastAsia"/>
          <w:b/>
          <w:sz w:val="22"/>
        </w:rPr>
        <w:t>３年度相談支援部会</w:t>
      </w:r>
      <w:r w:rsidR="007221C2" w:rsidRPr="00D04C9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公開研修会</w:t>
      </w:r>
      <w:r w:rsidR="007221C2">
        <w:rPr>
          <w:rFonts w:asciiTheme="majorEastAsia" w:eastAsiaTheme="majorEastAsia" w:hAnsiTheme="majorEastAsia" w:hint="eastAsia"/>
          <w:b/>
          <w:sz w:val="22"/>
        </w:rPr>
        <w:t>のご案内</w:t>
      </w:r>
    </w:p>
    <w:p w14:paraId="1B79CC93" w14:textId="394A8FD6" w:rsidR="002C0913" w:rsidRPr="00A53F14" w:rsidRDefault="002C091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</w:t>
      </w:r>
      <w:r w:rsidR="006055B3">
        <w:rPr>
          <w:rFonts w:hint="eastAsia"/>
        </w:rPr>
        <w:t xml:space="preserve">　</w:t>
      </w:r>
      <w:r w:rsidR="006055B3" w:rsidRPr="006055B3">
        <w:rPr>
          <w:rFonts w:hint="eastAsia"/>
          <w:bdr w:val="single" w:sz="4" w:space="0" w:color="auto"/>
        </w:rPr>
        <w:t xml:space="preserve">　　　</w:t>
      </w:r>
      <w:r w:rsidR="007221C2"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>計画相談の報酬改定を学び、これからの相談支援の在り方を探る</w:t>
      </w:r>
      <w:r w:rsidR="006055B3" w:rsidRPr="00A53F14"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 xml:space="preserve">　　　</w:t>
      </w:r>
    </w:p>
    <w:p w14:paraId="2AA9E438" w14:textId="57DE25B4" w:rsidR="002C0913" w:rsidRPr="00AB28D6" w:rsidRDefault="007C1BB8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　</w:t>
      </w:r>
      <w:r w:rsidR="00AB28D6">
        <w:rPr>
          <w:rFonts w:hint="eastAsia"/>
        </w:rPr>
        <w:t xml:space="preserve"> </w:t>
      </w:r>
      <w:r w:rsidR="00AB28D6">
        <w:t xml:space="preserve"> </w:t>
      </w:r>
      <w:r w:rsidRPr="00AB28D6">
        <w:rPr>
          <w:rFonts w:asciiTheme="majorEastAsia" w:eastAsiaTheme="majorEastAsia" w:hAnsiTheme="majorEastAsia" w:hint="eastAsia"/>
          <w:sz w:val="22"/>
        </w:rPr>
        <w:t>～</w:t>
      </w:r>
      <w:r w:rsidR="007221C2">
        <w:rPr>
          <w:rFonts w:asciiTheme="majorEastAsia" w:eastAsiaTheme="majorEastAsia" w:hAnsiTheme="majorEastAsia" w:hint="eastAsia"/>
          <w:sz w:val="22"/>
        </w:rPr>
        <w:t>大きく変わった報酬体系を分かりやすく解説し、シミュレーションを発表</w:t>
      </w:r>
      <w:r w:rsidRPr="00AB28D6">
        <w:rPr>
          <w:rFonts w:asciiTheme="majorEastAsia" w:eastAsiaTheme="majorEastAsia" w:hAnsiTheme="majorEastAsia" w:hint="eastAsia"/>
          <w:sz w:val="22"/>
        </w:rPr>
        <w:t>～</w:t>
      </w:r>
    </w:p>
    <w:p w14:paraId="52A4F064" w14:textId="77777777" w:rsidR="007C1BB8" w:rsidRPr="007C1BB8" w:rsidRDefault="007C1BB8"/>
    <w:p w14:paraId="58526FB6" w14:textId="7EBA822E" w:rsidR="005A0FBD" w:rsidRDefault="002C0913" w:rsidP="007221C2">
      <w:r>
        <w:rPr>
          <w:rFonts w:hint="eastAsia"/>
        </w:rPr>
        <w:t xml:space="preserve">　</w:t>
      </w:r>
      <w:r w:rsidR="00320AEF">
        <w:rPr>
          <w:rFonts w:hint="eastAsia"/>
        </w:rPr>
        <w:t xml:space="preserve">　</w:t>
      </w:r>
      <w:r w:rsidR="00320AEF">
        <w:t xml:space="preserve">　</w:t>
      </w:r>
      <w:r w:rsidR="005A0FBD">
        <w:rPr>
          <w:rFonts w:hint="eastAsia"/>
        </w:rPr>
        <w:t>日頃より、</w:t>
      </w:r>
      <w:r w:rsidR="007221C2">
        <w:rPr>
          <w:rFonts w:hint="eastAsia"/>
        </w:rPr>
        <w:t>民間協（福岡市民間障がい施設協議会）の取組にご理解とご協力をいただきまして</w:t>
      </w:r>
    </w:p>
    <w:p w14:paraId="54211ACB" w14:textId="6D5AB8BA" w:rsidR="007221C2" w:rsidRDefault="007221C2" w:rsidP="007221C2">
      <w:r>
        <w:rPr>
          <w:rFonts w:hint="eastAsia"/>
        </w:rPr>
        <w:t xml:space="preserve">　　誠にありがとうございます。</w:t>
      </w:r>
    </w:p>
    <w:p w14:paraId="6D94792C" w14:textId="25621238" w:rsidR="00E716E0" w:rsidRDefault="00EB2A74" w:rsidP="002C0913">
      <w:r>
        <w:rPr>
          <w:rFonts w:hint="eastAsia"/>
        </w:rPr>
        <w:t xml:space="preserve">　　　障がい者総合支援法の中核を成すべき相談支援について、これまでは報酬体系の厳しさにより</w:t>
      </w:r>
    </w:p>
    <w:p w14:paraId="3E61A33E" w14:textId="4D01C623" w:rsidR="00EB2A74" w:rsidRDefault="00EB2A74" w:rsidP="002C0913">
      <w:r>
        <w:rPr>
          <w:rFonts w:hint="eastAsia"/>
        </w:rPr>
        <w:t xml:space="preserve">　　本来の役割を果たすことが難しい状況だったと言えます。今年の報酬改定は問題解決に向けて、</w:t>
      </w:r>
    </w:p>
    <w:p w14:paraId="581B1936" w14:textId="4301AE7B" w:rsidR="00EB2A74" w:rsidRDefault="00EB2A74" w:rsidP="002C0913">
      <w:r>
        <w:rPr>
          <w:rFonts w:hint="eastAsia"/>
        </w:rPr>
        <w:t xml:space="preserve">　　一歩前進と言える内容となっていますので、広く周知を図ることで、相談支援の活性化と施設・</w:t>
      </w:r>
    </w:p>
    <w:p w14:paraId="328F8BB6" w14:textId="1569CCAE" w:rsidR="00EB2A74" w:rsidRDefault="00EB2A74" w:rsidP="002C0913">
      <w:r>
        <w:rPr>
          <w:rFonts w:hint="eastAsia"/>
        </w:rPr>
        <w:t xml:space="preserve">　　在宅サービスとの有機的な連携が</w:t>
      </w:r>
      <w:r w:rsidR="00D04C9A">
        <w:rPr>
          <w:rFonts w:hint="eastAsia"/>
        </w:rPr>
        <w:t>一層、</w:t>
      </w:r>
      <w:r>
        <w:rPr>
          <w:rFonts w:hint="eastAsia"/>
        </w:rPr>
        <w:t>図れるように協力していきたいと思います。</w:t>
      </w:r>
    </w:p>
    <w:p w14:paraId="0480E09E" w14:textId="77777777" w:rsidR="006614EB" w:rsidRDefault="00EB2A74" w:rsidP="002C0913">
      <w:r>
        <w:rPr>
          <w:rFonts w:hint="eastAsia"/>
        </w:rPr>
        <w:t xml:space="preserve">　　　</w:t>
      </w:r>
      <w:r w:rsidR="00D04C9A">
        <w:rPr>
          <w:rFonts w:hint="eastAsia"/>
        </w:rPr>
        <w:t>今回は、</w:t>
      </w:r>
      <w:r w:rsidR="006614EB">
        <w:rPr>
          <w:rFonts w:hint="eastAsia"/>
        </w:rPr>
        <w:t>民間協への加盟・未加盟に関わらず</w:t>
      </w:r>
      <w:r w:rsidR="00D04C9A">
        <w:rPr>
          <w:rFonts w:hint="eastAsia"/>
        </w:rPr>
        <w:t>お声かけしておりますので、</w:t>
      </w:r>
      <w:r>
        <w:rPr>
          <w:rFonts w:hint="eastAsia"/>
        </w:rPr>
        <w:t>ご都合の限りご出席</w:t>
      </w:r>
    </w:p>
    <w:p w14:paraId="73EFD208" w14:textId="73A18915" w:rsidR="00EB2A74" w:rsidRDefault="006614EB" w:rsidP="002C0913">
      <w:r>
        <w:rPr>
          <w:rFonts w:hint="eastAsia"/>
        </w:rPr>
        <w:t xml:space="preserve">　　</w:t>
      </w:r>
      <w:r w:rsidR="00EB2A74">
        <w:rPr>
          <w:rFonts w:hint="eastAsia"/>
        </w:rPr>
        <w:t>いただきますよう、ご案内申し上げます。</w:t>
      </w:r>
    </w:p>
    <w:p w14:paraId="26DE47F1" w14:textId="77777777" w:rsidR="00EB2A74" w:rsidRPr="00EB2A74" w:rsidRDefault="00EB2A74" w:rsidP="002C0913">
      <w:pPr>
        <w:rPr>
          <w:rFonts w:hint="eastAsia"/>
        </w:rPr>
      </w:pPr>
    </w:p>
    <w:p w14:paraId="73F987F0" w14:textId="5EC1AD4E" w:rsidR="00E716E0" w:rsidRDefault="00E716E0" w:rsidP="00320AEF">
      <w:pPr>
        <w:ind w:firstLineChars="200" w:firstLine="420"/>
      </w:pPr>
      <w:r>
        <w:rPr>
          <w:rFonts w:hint="eastAsia"/>
        </w:rPr>
        <w:t>１．</w:t>
      </w:r>
      <w:r w:rsidRPr="003356A7">
        <w:rPr>
          <w:rFonts w:asciiTheme="majorEastAsia" w:eastAsiaTheme="majorEastAsia" w:hAnsiTheme="majorEastAsia" w:hint="eastAsia"/>
        </w:rPr>
        <w:t>日　時</w:t>
      </w:r>
      <w:r>
        <w:rPr>
          <w:rFonts w:hint="eastAsia"/>
        </w:rPr>
        <w:t xml:space="preserve">　　</w:t>
      </w:r>
      <w:r w:rsidR="006055B3">
        <w:rPr>
          <w:rFonts w:hint="eastAsia"/>
        </w:rPr>
        <w:t>令和</w:t>
      </w:r>
      <w:r w:rsidR="00EB2A74">
        <w:rPr>
          <w:rFonts w:hint="eastAsia"/>
        </w:rPr>
        <w:t>３</w:t>
      </w:r>
      <w:r>
        <w:rPr>
          <w:rFonts w:hint="eastAsia"/>
        </w:rPr>
        <w:t>年</w:t>
      </w:r>
      <w:r w:rsidR="00EB2A74">
        <w:rPr>
          <w:rFonts w:hint="eastAsia"/>
        </w:rPr>
        <w:t>１１</w:t>
      </w:r>
      <w:r>
        <w:rPr>
          <w:rFonts w:hint="eastAsia"/>
        </w:rPr>
        <w:t>月</w:t>
      </w:r>
      <w:r w:rsidR="00EB2A74">
        <w:rPr>
          <w:rFonts w:hint="eastAsia"/>
        </w:rPr>
        <w:t>２６</w:t>
      </w:r>
      <w:r>
        <w:rPr>
          <w:rFonts w:hint="eastAsia"/>
        </w:rPr>
        <w:t>日（</w:t>
      </w:r>
      <w:r w:rsidR="00EB2A74">
        <w:rPr>
          <w:rFonts w:hint="eastAsia"/>
        </w:rPr>
        <w:t>金</w:t>
      </w:r>
      <w:r>
        <w:rPr>
          <w:rFonts w:hint="eastAsia"/>
        </w:rPr>
        <w:t>）１</w:t>
      </w:r>
      <w:r w:rsidR="00EB2A74">
        <w:rPr>
          <w:rFonts w:hint="eastAsia"/>
        </w:rPr>
        <w:t>８</w:t>
      </w:r>
      <w:r>
        <w:rPr>
          <w:rFonts w:hint="eastAsia"/>
        </w:rPr>
        <w:t>：</w:t>
      </w:r>
      <w:r w:rsidR="00F438B5">
        <w:rPr>
          <w:rFonts w:hint="eastAsia"/>
        </w:rPr>
        <w:t>０</w:t>
      </w:r>
      <w:r>
        <w:rPr>
          <w:rFonts w:hint="eastAsia"/>
        </w:rPr>
        <w:t>０～</w:t>
      </w:r>
      <w:r w:rsidR="00EB2A74">
        <w:rPr>
          <w:rFonts w:hint="eastAsia"/>
        </w:rPr>
        <w:t>２０</w:t>
      </w:r>
      <w:r>
        <w:rPr>
          <w:rFonts w:hint="eastAsia"/>
        </w:rPr>
        <w:t>：００</w:t>
      </w:r>
    </w:p>
    <w:p w14:paraId="46E1053D" w14:textId="3CB4607F" w:rsidR="00E716E0" w:rsidRDefault="00320AEF" w:rsidP="00320AEF">
      <w:pPr>
        <w:ind w:firstLineChars="200" w:firstLine="420"/>
      </w:pPr>
      <w:r>
        <w:rPr>
          <w:rFonts w:hint="eastAsia"/>
        </w:rPr>
        <w:t>２</w:t>
      </w:r>
      <w:r w:rsidR="00E716E0">
        <w:rPr>
          <w:rFonts w:hint="eastAsia"/>
        </w:rPr>
        <w:t>．</w:t>
      </w:r>
      <w:r w:rsidR="00E716E0" w:rsidRPr="003356A7">
        <w:rPr>
          <w:rFonts w:asciiTheme="majorEastAsia" w:eastAsiaTheme="majorEastAsia" w:hAnsiTheme="majorEastAsia" w:hint="eastAsia"/>
        </w:rPr>
        <w:t>場　所</w:t>
      </w:r>
      <w:r w:rsidR="00E716E0">
        <w:rPr>
          <w:rFonts w:hint="eastAsia"/>
        </w:rPr>
        <w:t xml:space="preserve">　　</w:t>
      </w:r>
      <w:r w:rsidR="00EB2A74">
        <w:rPr>
          <w:rFonts w:hint="eastAsia"/>
        </w:rPr>
        <w:t>ふくふくプラザ　６０１研修室</w:t>
      </w:r>
    </w:p>
    <w:p w14:paraId="4192C329" w14:textId="129E67BD" w:rsidR="00320AEF" w:rsidRPr="004B3AF0" w:rsidRDefault="00320AEF" w:rsidP="008B17F4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hint="eastAsia"/>
        </w:rPr>
        <w:t>３</w:t>
      </w:r>
      <w:r w:rsidR="00E716E0">
        <w:rPr>
          <w:rFonts w:hint="eastAsia"/>
        </w:rPr>
        <w:t>．</w:t>
      </w:r>
      <w:r w:rsidR="00E716E0" w:rsidRPr="003356A7">
        <w:rPr>
          <w:rFonts w:asciiTheme="majorEastAsia" w:eastAsiaTheme="majorEastAsia" w:hAnsiTheme="majorEastAsia" w:hint="eastAsia"/>
        </w:rPr>
        <w:t>内　容</w:t>
      </w:r>
      <w:r w:rsidR="001A1DA0">
        <w:rPr>
          <w:rFonts w:hint="eastAsia"/>
        </w:rPr>
        <w:t xml:space="preserve">　</w:t>
      </w:r>
      <w:r w:rsidR="008B17F4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035CBD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テーマ１</w:t>
      </w:r>
      <w:r w:rsidR="008B17F4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： </w:t>
      </w:r>
      <w:r w:rsidR="00035CBD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令和３年度報酬改定を分かりやすく解説</w:t>
      </w:r>
      <w:r w:rsidR="006E18C9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29D0AE37" w14:textId="61FE7C39" w:rsidR="00110DD9" w:rsidRDefault="00164655" w:rsidP="005130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75525" wp14:editId="3FDF369D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4876800" cy="6705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1038" id="正方形/長方形 2" o:spid="_x0000_s1026" style="position:absolute;left:0;text-align:left;margin-left:81.75pt;margin-top:.6pt;width:384pt;height:5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0KmgIAAGcFAAAOAAAAZHJzL2Uyb0RvYy54bWysVM1uEzEQviPxDpbvdDdRmpaomypKFYRU&#10;tRUp6tn12o2F12NsJ5vwHvAAcOaMOPA4VOItGHs3m1ByQlx2Zzwz3/zP2fm60mQlnFdgCto7yikR&#10;hkOpzENB397OXpxS4gMzJdNgREE3wtPz8fNnZ7UdiT4sQJfCEQQxflTbgi5CsKMs83whKuaPwAqD&#10;QgmuYgFZ95CVjtWIXumsn+fDrAZXWgdceI+vF42QjhO+lIKHaym9CEQXFGML6evS9z5+s/EZGz04&#10;ZheKt2Gwf4iiYsqg0w7qggVGlk79BVUp7sCDDEccqgykVFykHDCbXv4km/mCWZFyweJ425XJ/z9Y&#10;frW6cUSVBe1TYliFLXr8+uXx0/efPz5nvz5+ayjSj4WqrR+h/tzeuJbzSMas19JV8Y/5kHUq7qYr&#10;rlgHwvFxcHoyPM2xBxxlw5P8eJiqn+2srfPhlYCKRKKgDpuXaspWlz6gR1TdqkRnBmZK69RAbeKD&#10;B63K+JaYOEFiqh1ZMex9WPdiCgixp4VctMxiYk0qiQobLSKENm+ExNpg8P0USJrKHSbjXJgwbHGT&#10;djSTGEFn2DtkqMM2mFY3mok0rZ1hfsjwT4+dRfIKJnTGlTLgDgGU7zrPjf42+ybnmP49lBscCQfN&#10;rnjLZwr7ccl8uGEOlwNbiAsfrvEjNdQFhZaiZAHuw6H3qI8zi1JKaly2gvr3S+YEJfq1wWl+2RsM&#10;4nYmZnB80kfG7Uvu9yVmWU0Be9rD02J5IqN+0FtSOqju8C5MolcUMcPRd0F5cFtmGpojgJeFi8kk&#10;qeFGWhYuzdzyCB6rGuftdn3HnG2HMuA4X8F2MdnoyWw2utHSwGQZQKo0uLu6tvXGbU7D2F6eeC72&#10;+aS1u4/j3wAAAP//AwBQSwMEFAAGAAgAAAAhAOJI4PLeAAAACQEAAA8AAABkcnMvZG93bnJldi54&#10;bWxMj0FLw0AQhe+C/2EZwUuxm7QYasymiKL0IAWrHrxNsmMSm50N2W0b/73jSW/z8R5v3ivWk+vV&#10;kcbQeTaQzhNQxLW3HTcG3l4fr1agQkS22HsmA98UYF2enxWYW3/iFzruYqMkhEOOBtoYh1zrULfk&#10;MMz9QCzapx8dRsGx0XbEk4S7Xi+SJNMOO5YPLQ5031K93x2cgY/NFJuv9Ck+73H2Ptu0Vb19qIy5&#10;vJjubkFFmuKfGX7rS3UopVPlD2yD6oWz5bVY5ViAEv1mmQpXwkm2Al0W+v+C8gcAAP//AwBQSwEC&#10;LQAUAAYACAAAACEAtoM4kv4AAADhAQAAEwAAAAAAAAAAAAAAAAAAAAAAW0NvbnRlbnRfVHlwZXNd&#10;LnhtbFBLAQItABQABgAIAAAAIQA4/SH/1gAAAJQBAAALAAAAAAAAAAAAAAAAAC8BAABfcmVscy8u&#10;cmVsc1BLAQItABQABgAIAAAAIQAqKz0KmgIAAGcFAAAOAAAAAAAAAAAAAAAAAC4CAABkcnMvZTJv&#10;RG9jLnhtbFBLAQItABQABgAIAAAAIQDiSODy3gAAAAkBAAAPAAAAAAAAAAAAAAAAAPQEAABkcnMv&#10;ZG93bnJldi54bWxQSwUGAAAAAAQABADzAAAA/wUAAAAA&#10;" filled="f" strokecolor="black [3213]" strokeweight="1pt"/>
            </w:pict>
          </mc:Fallback>
        </mc:AlternateContent>
      </w:r>
      <w:r w:rsidR="006E18C9">
        <w:rPr>
          <w:rFonts w:hint="eastAsia"/>
        </w:rPr>
        <w:t xml:space="preserve">　　　　　　　　</w:t>
      </w:r>
      <w:r w:rsidR="002E2905">
        <w:rPr>
          <w:rFonts w:hint="eastAsia"/>
        </w:rPr>
        <w:t xml:space="preserve">　</w:t>
      </w:r>
      <w:r w:rsidR="00035CBD">
        <w:rPr>
          <w:rFonts w:hint="eastAsia"/>
        </w:rPr>
        <w:t>基本報酬に組み込まれた体制加算とその要件を分析</w:t>
      </w:r>
    </w:p>
    <w:p w14:paraId="6C6DD36E" w14:textId="4C550963" w:rsidR="00164655" w:rsidRPr="00164655" w:rsidRDefault="00035CBD" w:rsidP="005130CE">
      <w:pPr>
        <w:rPr>
          <w:rFonts w:hint="eastAsia"/>
        </w:rPr>
      </w:pPr>
      <w:r>
        <w:rPr>
          <w:rFonts w:hint="eastAsia"/>
        </w:rPr>
        <w:t xml:space="preserve">　　　　　　　　　基本相談を加算の業務で対応</w:t>
      </w:r>
      <w:r w:rsidR="00164655">
        <w:rPr>
          <w:rFonts w:hint="eastAsia"/>
        </w:rPr>
        <w:t>する仕組に期待（集中支援加算・新規初回加算等）</w:t>
      </w:r>
    </w:p>
    <w:p w14:paraId="49AE1903" w14:textId="1C9AECA8" w:rsidR="00E75DE1" w:rsidRDefault="00164655" w:rsidP="005130CE">
      <w:r>
        <w:rPr>
          <w:rFonts w:hint="eastAsia"/>
        </w:rPr>
        <w:t xml:space="preserve">　　　　　　　　　事業所間の協働体制で、どのようなことが可能となるのか</w:t>
      </w:r>
    </w:p>
    <w:p w14:paraId="352F858F" w14:textId="7CAB4311" w:rsidR="006F0FE4" w:rsidRPr="00000C36" w:rsidRDefault="006F0FE4" w:rsidP="00E75DE1">
      <w:pPr>
        <w:ind w:firstLineChars="700" w:firstLine="1687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164655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テーマ２</w:t>
      </w:r>
      <w:r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8B17F4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164655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自立生活援助サービスは、もはや相談支援か？</w:t>
      </w:r>
      <w:r w:rsidR="007F5133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0DB256E" w14:textId="243D588F" w:rsidR="00471CC2" w:rsidRDefault="00A53F14" w:rsidP="0016465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9B352" wp14:editId="5EE66881">
                <wp:simplePos x="0" y="0"/>
                <wp:positionH relativeFrom="column">
                  <wp:posOffset>1068705</wp:posOffset>
                </wp:positionH>
                <wp:positionV relativeFrom="paragraph">
                  <wp:posOffset>22860</wp:posOffset>
                </wp:positionV>
                <wp:extent cx="4867275" cy="628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EBAF6" id="正方形/長方形 3" o:spid="_x0000_s1026" style="position:absolute;left:0;text-align:left;margin-left:84.15pt;margin-top:1.8pt;width:383.2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drwIAAI4FAAAOAAAAZHJzL2Uyb0RvYy54bWysVMFuEzEQvSPxD5bvdJM0SUvUTRW1KkKq&#10;2ooW9ex67e5KXo+xnWzCf8AHlDNnxIHPoRJ/wdje3USl4oDIYePxzLyZeZ6Zo+N1rchKWFeBzulw&#10;b0CJ0ByKSt/n9P3N2atDSpxnumAKtMjpRjh6PH/54qgxMzGCElQhLEEQ7WaNyWnpvZllmeOlqJnb&#10;AyM0KiXYmnkU7X1WWNYgeq2y0WAwzRqwhbHAhXN4e5qUdB7xpRTcX0rphCcqp5ibj18bv3fhm82P&#10;2OzeMlNWvE2D/UMWNas0Bu2hTplnZGmrP6DqiltwIP0ehzoDKSsuYg1YzXDwpJrrkhkRa0FynOlp&#10;cv8Pll+sriypipzuU6JZjU/0+PXL4+fvP388ZL8+fUsnsh+Iaoybof21ubKt5PAYql5LW4d/rIes&#10;I7mbnlyx9oTj5fhwejA6mFDCUTcdHU4nkf1s622s828E1CQccmrx8SKnbHXuPEZE084kBNNwVikV&#10;H1DpcOFAVUW4i0LoIHGiLFkxfHu/HoYSEGLHCqXgmYXCUinx5DdKBAil3wmJ3GDyo5hI7MotJuNc&#10;aD9MqpIVIoWaDPDXBeuyiKEjYECWmGSP3QJ0lgmkw045t/bBVcSm7p0Hf0ssOfceMTJo3zvXlQb7&#10;HIDCqtrIyb4jKVETWLqDYoOdYyGNlDP8rMJnO2fOXzGLM4TThnvBX+JHKmhyCu2JkhLsx+fugz22&#10;NmopaXAmc+o+LJkVlKi3Gpv+9XA8DkMchfHkYISC3dXc7Wr0sj4BfPohbiDD4zHYe9UdpYX6FtfH&#10;IkRFFdMcY+eUe9sJJz7tClxAXCwW0QwH1zB/rq8ND+CB1dCWN+tbZk3bux67/gK6+WWzJy2cbIOn&#10;hsXSg6xif295bfnGoY+N0y6osFV25Wi1XaPz3wAAAP//AwBQSwMEFAAGAAgAAAAhAB36OmffAAAA&#10;CQEAAA8AAABkcnMvZG93bnJldi54bWxMj09Lw0AQxe+C32EZwUuxmzYSasymiKL0IAWrHrxNsmMS&#10;m50N2W0bv73jSY+P3+P9KdaT69WRxtB5NrCYJ6CIa287bgy8vT5erUCFiGyx90wGvinAujw/KzC3&#10;/sQvdNzFRkkIhxwNtDEOudahbslhmPuBWNinHx1GkWOj7YgnCXe9XiZJph12LA0tDnTfUr3fHZyB&#10;j80Um6/FU3ze4+x9tmmrevtQGXN5Md3dgoo0xT8z/M6X6VDKpsof2AbVi85WqVgNpBko4TfptVyp&#10;BCTLDHRZ6P8Pyh8AAAD//wMAUEsBAi0AFAAGAAgAAAAhALaDOJL+AAAA4QEAABMAAAAAAAAAAAAA&#10;AAAAAAAAAFtDb250ZW50X1R5cGVzXS54bWxQSwECLQAUAAYACAAAACEAOP0h/9YAAACUAQAACwAA&#10;AAAAAAAAAAAAAAAvAQAAX3JlbHMvLnJlbHNQSwECLQAUAAYACAAAACEAKuASXa8CAACOBQAADgAA&#10;AAAAAAAAAAAAAAAuAgAAZHJzL2Uyb0RvYy54bWxQSwECLQAUAAYACAAAACEAHfo6Z98AAAAJAQAA&#10;DwAAAAAAAAAAAAAAAAAJBQAAZHJzL2Rvd25yZXYueG1sUEsFBgAAAAAEAAQA8wAAABUGAAAAAA==&#10;" filled="f" strokecolor="black [3213]" strokeweight="1pt"/>
            </w:pict>
          </mc:Fallback>
        </mc:AlternateContent>
      </w:r>
      <w:r w:rsidR="008B17F4">
        <w:rPr>
          <w:rFonts w:asciiTheme="majorEastAsia" w:eastAsiaTheme="majorEastAsia" w:hAnsiTheme="majorEastAsia" w:hint="eastAsia"/>
        </w:rPr>
        <w:t xml:space="preserve">　　　　　　　　　</w:t>
      </w:r>
      <w:r w:rsidR="00164655">
        <w:rPr>
          <w:rFonts w:asciiTheme="minorEastAsia" w:hAnsiTheme="minorEastAsia" w:hint="eastAsia"/>
        </w:rPr>
        <w:t>相談支援から伴走型支援へ　～困難ケースの重層的な支援体系をつくる～</w:t>
      </w:r>
    </w:p>
    <w:p w14:paraId="607B3658" w14:textId="36A12963" w:rsidR="00164655" w:rsidRPr="00164655" w:rsidRDefault="00164655" w:rsidP="0016465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なぜ、自立生活援助は、相談支援専門員が兼務できるのか</w:t>
      </w:r>
    </w:p>
    <w:p w14:paraId="7A8B5A3E" w14:textId="05090676" w:rsidR="00E75DE1" w:rsidRPr="00D04C9A" w:rsidRDefault="00471CC2" w:rsidP="00471CC2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164655">
        <w:rPr>
          <w:rFonts w:asciiTheme="majorEastAsia" w:eastAsiaTheme="majorEastAsia" w:hAnsiTheme="majorEastAsia" w:hint="eastAsia"/>
        </w:rPr>
        <w:t xml:space="preserve">　</w:t>
      </w:r>
      <w:r w:rsidR="00164655" w:rsidRPr="00D04C9A">
        <w:rPr>
          <w:rFonts w:asciiTheme="minorEastAsia" w:hAnsiTheme="minorEastAsia" w:hint="eastAsia"/>
        </w:rPr>
        <w:t>自立生活援助</w:t>
      </w:r>
      <w:r w:rsidR="00F70616" w:rsidRPr="00D04C9A">
        <w:rPr>
          <w:rFonts w:asciiTheme="minorEastAsia" w:hAnsiTheme="minorEastAsia" w:hint="eastAsia"/>
        </w:rPr>
        <w:t>のイメージと対象者像を考える～アウトリーチの時代へ～</w:t>
      </w:r>
    </w:p>
    <w:p w14:paraId="55E0D4CC" w14:textId="1424BFBC" w:rsidR="00471CC2" w:rsidRPr="00000C36" w:rsidRDefault="00AA0EF5" w:rsidP="007953CF">
      <w:pPr>
        <w:ind w:firstLineChars="800" w:firstLine="1687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00C36">
        <w:rPr>
          <w:rFonts w:asciiTheme="majorEastAsia" w:eastAsiaTheme="majorEastAsia" w:hAnsi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9CBC5" wp14:editId="5439BEC6">
                <wp:simplePos x="0" y="0"/>
                <wp:positionH relativeFrom="column">
                  <wp:posOffset>1040130</wp:posOffset>
                </wp:positionH>
                <wp:positionV relativeFrom="paragraph">
                  <wp:posOffset>222886</wp:posOffset>
                </wp:positionV>
                <wp:extent cx="4895850" cy="971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57BB" id="正方形/長方形 4" o:spid="_x0000_s1026" style="position:absolute;left:0;text-align:left;margin-left:81.9pt;margin-top:17.55pt;width:385.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urmAIAAGcFAAAOAAAAZHJzL2Uyb0RvYy54bWysVM1uEzEQviPxDpbvdLNR0p9VN1XUqgip&#10;aita1LPrtRsLr8fYTjbhPeABypkz4sDjUIm3YOzdbELJCXHZnfHMfPM/xyfLWpOFcF6BKWm+N6BE&#10;GA6VMg8lfXd7/uqQEh+YqZgGI0q6Ep6eTF6+OG5sIYYwA10JRxDE+KKxJZ2FYIss83wmaub3wAqD&#10;QgmuZgFZ95BVjjWIXutsOBjsZw24yjrgwnt8PWuFdJLwpRQ8XEnpRSC6pBhbSF+Xvvfxm02OWfHg&#10;mJ0p3oXB/iGKmimDTnuoMxYYmTv1F1StuAMPMuxxqDOQUnGRcsBs8sGzbG5mzIqUCxbH275M/v/B&#10;8svFtSOqKumIEsNqbNHT1y9Pn7///PGY/fr0raXIKBaqsb5A/Rt77TrOIxmzXkpXxz/mQ5apuKu+&#10;uGIZCMfH0eHR+HCMPeAoOzrIx0gjTLaxts6H1wJqEomSOmxeqilbXPjQqq5VojMD50prfGeFNvHr&#10;QasqviUmTpA41Y4sGPY+LPPO25YW+o6WWUysTSVRYaVFi/pWSKwNBj9MgaSp3GAyzoUJ+x2uNqgd&#10;zSRG0Bvmuwx1WAfT6UYzkaa1NxzsMvzTY2+RvIIJvXGtDLhdANX73nOrv86+zTmmfw/VCkfCQbsr&#10;3vJzhf24YD5cM4fLgS3EhQ9X+JEampJCR1EyA/dx13vUx5lFKSUNLltJ/Yc5c4IS/cbgNB/lo1Hc&#10;zsSMxgdDZNy25H5bYub1KWBPczwtlicy6ge9JqWD+g7vwjR6RREzHH2XlAe3Zk5DewTwsnAxnSY1&#10;3EjLwoW5sTyCx6rGebtd3jFnu6EMOM6XsF5MVjybzVY3WhqYzgNIlQZ3U9eu3rjNafS7yxPPxTaf&#10;tDb3cfIbAAD//wMAUEsDBBQABgAIAAAAIQABwoei4QAAAAoBAAAPAAAAZHJzL2Rvd25yZXYueG1s&#10;TI/BTsMwEETvSPyDtUhcqtYJgSqEOBUCgXqokGjhwM2JTRwar6N424a/ZznBcXZGs2/K1eR7cbRj&#10;7AIqSBcJCItNMB22Ct52T/McRCSNRvcBrYJvG2FVnZ+VujDhhK/2uKVWcAnGQitwREMhZWyc9Tou&#10;wmCRvc8wek0sx1aaUZ+43PfyKkmW0usO+YPTg31wttlvD17Bx3qi9it9ps1ez95na1c3L4+1UpcX&#10;0/0dCLIT/YXhF5/RoWKmOhzQRNGzXmaMTgqymxQEB26zaz7U7OR5CrIq5f8J1Q8AAAD//wMAUEsB&#10;Ai0AFAAGAAgAAAAhALaDOJL+AAAA4QEAABMAAAAAAAAAAAAAAAAAAAAAAFtDb250ZW50X1R5cGVz&#10;XS54bWxQSwECLQAUAAYACAAAACEAOP0h/9YAAACUAQAACwAAAAAAAAAAAAAAAAAvAQAAX3JlbHMv&#10;LnJlbHNQSwECLQAUAAYACAAAACEAQ597q5gCAABnBQAADgAAAAAAAAAAAAAAAAAuAgAAZHJzL2Uy&#10;b0RvYy54bWxQSwECLQAUAAYACAAAACEAAcKHouEAAAAKAQAADwAAAAAAAAAAAAAAAADyBAAAZHJz&#10;L2Rvd25yZXYueG1sUEsFBgAAAAAEAAQA8wAAAAAGAAAAAA==&#10;" filled="f" strokecolor="black [3213]" strokeweight="1pt"/>
            </w:pict>
          </mc:Fallback>
        </mc:AlternateContent>
      </w:r>
      <w:r w:rsidR="00471CC2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F70616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テーマ３</w:t>
      </w:r>
      <w:r w:rsidR="00C945EC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F70616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計画相談＋αの経営シミュレーション</w:t>
      </w:r>
      <w:r w:rsidR="00C945EC" w:rsidRPr="00000C3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】</w:t>
      </w:r>
    </w:p>
    <w:p w14:paraId="07F56F6E" w14:textId="3E448CB7" w:rsidR="00110DD9" w:rsidRDefault="00C945EC" w:rsidP="00F70616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F70616">
        <w:rPr>
          <w:rFonts w:asciiTheme="minorEastAsia" w:hAnsiTheme="minorEastAsia" w:hint="eastAsia"/>
        </w:rPr>
        <w:t>機能強化（体制人数）の選択、モニタリング回数による訪問件数と報酬額</w:t>
      </w:r>
    </w:p>
    <w:p w14:paraId="66D73127" w14:textId="2A88C72D" w:rsidR="00F70616" w:rsidRDefault="00F70616" w:rsidP="00F706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体制加算や各種加算への対応、地域定着・自立生活援助の兼務による報酬</w:t>
      </w:r>
    </w:p>
    <w:p w14:paraId="5C4DDA1E" w14:textId="1DEA05C6" w:rsidR="00F70616" w:rsidRDefault="00F70616" w:rsidP="00F706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相談支援専門員の「働き方」「業務スケジュール」を創造することの重要性</w:t>
      </w:r>
    </w:p>
    <w:p w14:paraId="35EC398C" w14:textId="5BD0BA1F" w:rsidR="00F70616" w:rsidRPr="00F70616" w:rsidRDefault="00F70616" w:rsidP="00F706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総合支援法の中核機関として、相談支援の役割を再認識</w:t>
      </w:r>
    </w:p>
    <w:p w14:paraId="66BBC739" w14:textId="672430F9" w:rsidR="00F70616" w:rsidRPr="00F70616" w:rsidRDefault="00F70616" w:rsidP="00F7061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</w:p>
    <w:p w14:paraId="51B7E614" w14:textId="1C062159" w:rsidR="00A53F14" w:rsidRDefault="00000C36" w:rsidP="002C0913">
      <w:r>
        <w:rPr>
          <w:rFonts w:hint="eastAsia"/>
        </w:rPr>
        <w:t xml:space="preserve">　　４．</w:t>
      </w:r>
      <w:r w:rsidRPr="00D04C9A">
        <w:rPr>
          <w:rFonts w:asciiTheme="majorEastAsia" w:eastAsiaTheme="majorEastAsia" w:hAnsiTheme="majorEastAsia" w:hint="eastAsia"/>
        </w:rPr>
        <w:t>講　師</w:t>
      </w:r>
      <w:r>
        <w:rPr>
          <w:rFonts w:hint="eastAsia"/>
        </w:rPr>
        <w:t xml:space="preserve">　　福岡市民間障がい施設協議会</w:t>
      </w:r>
      <w:r>
        <w:rPr>
          <w:rFonts w:hint="eastAsia"/>
        </w:rPr>
        <w:t xml:space="preserve"> </w:t>
      </w:r>
      <w:r>
        <w:rPr>
          <w:rFonts w:hint="eastAsia"/>
        </w:rPr>
        <w:t>相談支援部会長　末松忠弘</w:t>
      </w:r>
    </w:p>
    <w:p w14:paraId="323A047C" w14:textId="1BC6F780" w:rsidR="00000C36" w:rsidRPr="00F70616" w:rsidRDefault="00000C36" w:rsidP="002C0913">
      <w:pPr>
        <w:rPr>
          <w:rFonts w:hint="eastAsia"/>
        </w:rPr>
      </w:pPr>
      <w:r>
        <w:rPr>
          <w:rFonts w:hint="eastAsia"/>
        </w:rPr>
        <w:t xml:space="preserve">　　　　　　　　　　　　　　　　　（社会福祉法人明日へ向かって</w:t>
      </w:r>
      <w:r>
        <w:rPr>
          <w:rFonts w:hint="eastAsia"/>
        </w:rPr>
        <w:t xml:space="preserve"> </w:t>
      </w:r>
      <w:r>
        <w:rPr>
          <w:rFonts w:hint="eastAsia"/>
        </w:rPr>
        <w:t>理事長）</w:t>
      </w:r>
    </w:p>
    <w:p w14:paraId="5AC0541A" w14:textId="77777777" w:rsidR="00F52076" w:rsidRDefault="00F52076" w:rsidP="002C09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0BED" wp14:editId="0A9F155D">
                <wp:simplePos x="0" y="0"/>
                <wp:positionH relativeFrom="column">
                  <wp:posOffset>97155</wp:posOffset>
                </wp:positionH>
                <wp:positionV relativeFrom="paragraph">
                  <wp:posOffset>175260</wp:posOffset>
                </wp:positionV>
                <wp:extent cx="59340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B0F1" id="正方形/長方形 1" o:spid="_x0000_s1026" style="position:absolute;left:0;text-align:left;margin-left:7.65pt;margin-top:13.8pt;width:467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WumQIAAGcFAAAOAAAAZHJzL2Uyb0RvYy54bWysVM1uEzEQviPxDpbvdDch6c+qmypqVYRU&#10;tRUt6tn12o2F12NsJ5vwHvAAcOaMOPA4VOItGHs3m1ByQlx2Zzy/3/gbH58sa00WwnkFpqSDvZwS&#10;YThUyjyU9O3t+YtDSnxgpmIajCjpSnh6Mnn+7LixhRjCDHQlHMEkxheNLeksBFtkmeczUTO/B1YY&#10;NEpwNQuouoescqzB7LXOhnm+nzXgKuuAC+/x9Kw10knKL6Xg4UpKLwLRJcXeQvq69L2P32xyzIoH&#10;x+xM8a4N9g9d1EwZLNqnOmOBkblTf6WqFXfgQYY9DnUGUiouEgZEM8ifoLmZMSsSFhyOt/2Y/P9L&#10;yy8X146oCu+OEsNqvKLHr18eP33/+eNz9uvjt1YigzioxvoC/W/stes0j2JEvZSujn/EQ5ZpuKt+&#10;uGIZCMfD8dHLUX4wpoSjbZyPDofjmDTbRFvnwysBNYlCSR1eXpopW1z40LquXWIxA+dKazxnhTbx&#10;60GrKp4lJTJInGpHFgzvPiwTBKy25YVajMwisBZKksJKizbrGyFxNtj8MDWSWLnJyTgXJux3KLRB&#10;7xgmsYM+cLArUId1M51vDBOJrX1gvivwz4p9RKoKJvTBtTLgdiWo3vWVW/81+hZzhH8P1Qop4aDd&#10;FW/5ucL7uGA+XDOHy4FrhAsfrvAjNTQlhU6iZAbuw67z6I+cRSslDS5bSf37OXOCEv3aIJuPBqNR&#10;3M6kjMYHQ1TctuV+22Lm9SngnSJjsbskRv+g16J0UN/huzCNVdHEDMfaJeXBrZXT0D4C+LJwMZ0m&#10;N9xIy8KFubE8Jo9TjXy7Xd4xZztSBqTzJawXkxVPuNn6xkgD03kAqRJxN3Pt5o3bnKjfvTzxudjW&#10;k9fmfZz8BgAA//8DAFBLAwQUAAYACAAAACEA/LCePt8AAAAJAQAADwAAAGRycy9kb3ducmV2Lnht&#10;bEyPT0vDQBDF74LfYRnBS7GbVG1tzKaIovQgglUP3ibZMYnNzobsto3fvuNJj4/f4/3JV6Pr1J6G&#10;0Ho2kE4TUMSVty3XBt7fHi9uQIWIbLHzTAZ+KMCqOD3JMbP+wK+038RaSQiHDA00MfaZ1qFqyGGY&#10;+p5Y2JcfHEaRQ63tgAcJd52eJclcO2xZGhrs6b6harvZOQOf6zHW3+lTfN7i5GOybsrq5aE05vxs&#10;vLsFFWmMf2b4nS/ToZBNpd+xDaoTfX0pTgOzxRyU8OXVUq6UApJFCrrI9f8HxREAAP//AwBQSwEC&#10;LQAUAAYACAAAACEAtoM4kv4AAADhAQAAEwAAAAAAAAAAAAAAAAAAAAAAW0NvbnRlbnRfVHlwZXNd&#10;LnhtbFBLAQItABQABgAIAAAAIQA4/SH/1gAAAJQBAAALAAAAAAAAAAAAAAAAAC8BAABfcmVscy8u&#10;cmVsc1BLAQItABQABgAIAAAAIQCZORWumQIAAGcFAAAOAAAAAAAAAAAAAAAAAC4CAABkcnMvZTJv&#10;RG9jLnhtbFBLAQItABQABgAIAAAAIQD8sJ4+3wAAAAkBAAAPAAAAAAAAAAAAAAAAAPMEAABkcnMv&#10;ZG93bnJldi54bWxQSwUGAAAAAAQABADzAAAA/wUAAAAA&#10;" filled="f" strokecolor="black [3213]" strokeweight="1pt"/>
            </w:pict>
          </mc:Fallback>
        </mc:AlternateContent>
      </w:r>
    </w:p>
    <w:p w14:paraId="1F675D83" w14:textId="3590007F" w:rsidR="00F52076" w:rsidRDefault="00F52076" w:rsidP="002C0913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〔</w:t>
      </w:r>
      <w:r w:rsidR="00000C36">
        <w:rPr>
          <w:rFonts w:hint="eastAsia"/>
        </w:rPr>
        <w:t>申し込み</w:t>
      </w:r>
      <w:r>
        <w:rPr>
          <w:rFonts w:hint="eastAsia"/>
        </w:rPr>
        <w:t>先〕</w:t>
      </w:r>
      <w:r w:rsidR="00000C36">
        <w:rPr>
          <w:rFonts w:hint="eastAsia"/>
        </w:rPr>
        <w:t>ワークショップたちばな</w:t>
      </w:r>
      <w:r>
        <w:rPr>
          <w:rFonts w:hint="eastAsia"/>
        </w:rPr>
        <w:t xml:space="preserve">　（担当　</w:t>
      </w:r>
      <w:r w:rsidR="00CC35F2">
        <w:rPr>
          <w:rFonts w:hint="eastAsia"/>
        </w:rPr>
        <w:t>三苫</w:t>
      </w:r>
      <w:r>
        <w:rPr>
          <w:rFonts w:hint="eastAsia"/>
        </w:rPr>
        <w:t>）</w:t>
      </w:r>
    </w:p>
    <w:p w14:paraId="5B7B2BED" w14:textId="1B65B016" w:rsidR="00F52076" w:rsidRPr="00E716E0" w:rsidRDefault="00F52076" w:rsidP="002C091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>福岡市東区</w:t>
      </w:r>
      <w:r w:rsidR="00000C36">
        <w:rPr>
          <w:rFonts w:hint="eastAsia"/>
        </w:rPr>
        <w:t>青葉</w:t>
      </w:r>
      <w:r w:rsidR="00000C36">
        <w:rPr>
          <w:rFonts w:hint="eastAsia"/>
        </w:rPr>
        <w:t>2</w:t>
      </w:r>
      <w:r w:rsidR="00000C36">
        <w:t>-11-9</w:t>
      </w:r>
      <w:r>
        <w:rPr>
          <w:rFonts w:hint="eastAsia"/>
        </w:rPr>
        <w:t xml:space="preserve">　</w:t>
      </w:r>
      <w:r>
        <w:rPr>
          <w:rFonts w:hint="eastAsia"/>
        </w:rPr>
        <w:t>tel:6</w:t>
      </w:r>
      <w:r w:rsidR="00000C36">
        <w:t>63</w:t>
      </w:r>
      <w:r>
        <w:rPr>
          <w:rFonts w:hint="eastAsia"/>
        </w:rPr>
        <w:t>-</w:t>
      </w:r>
      <w:r w:rsidR="00000C36">
        <w:t>2833</w:t>
      </w:r>
      <w:r>
        <w:rPr>
          <w:rFonts w:hint="eastAsia"/>
        </w:rPr>
        <w:t xml:space="preserve">　</w:t>
      </w:r>
      <w:r>
        <w:rPr>
          <w:rFonts w:hint="eastAsia"/>
        </w:rPr>
        <w:t>fax:</w:t>
      </w:r>
      <w:r w:rsidR="00000C36">
        <w:t>663</w:t>
      </w:r>
      <w:r>
        <w:rPr>
          <w:rFonts w:hint="eastAsia"/>
        </w:rPr>
        <w:t>-</w:t>
      </w:r>
      <w:r w:rsidR="00000C36">
        <w:t>2834</w:t>
      </w:r>
      <w:r w:rsidRPr="00F520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mail:</w:t>
      </w:r>
      <w:r w:rsidR="00000C36">
        <w:rPr>
          <w:rFonts w:asciiTheme="majorEastAsia" w:eastAsiaTheme="majorEastAsia" w:hAnsiTheme="majorEastAsia"/>
        </w:rPr>
        <w:t>info</w:t>
      </w:r>
      <w:r>
        <w:rPr>
          <w:rFonts w:asciiTheme="majorEastAsia" w:eastAsiaTheme="majorEastAsia" w:hAnsiTheme="majorEastAsia" w:hint="eastAsia"/>
        </w:rPr>
        <w:t>@swca.or.jp</w:t>
      </w:r>
    </w:p>
    <w:sectPr w:rsidR="00F52076" w:rsidRPr="00E716E0" w:rsidSect="00DE2444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0D"/>
    <w:rsid w:val="00000C36"/>
    <w:rsid w:val="00004F80"/>
    <w:rsid w:val="00033187"/>
    <w:rsid w:val="00035CBD"/>
    <w:rsid w:val="0007590C"/>
    <w:rsid w:val="00090689"/>
    <w:rsid w:val="0009225D"/>
    <w:rsid w:val="00110DD9"/>
    <w:rsid w:val="0013071E"/>
    <w:rsid w:val="00164655"/>
    <w:rsid w:val="001A1DA0"/>
    <w:rsid w:val="0026593D"/>
    <w:rsid w:val="002C0913"/>
    <w:rsid w:val="002E2905"/>
    <w:rsid w:val="00320AEF"/>
    <w:rsid w:val="003356A7"/>
    <w:rsid w:val="003957DE"/>
    <w:rsid w:val="003D36DD"/>
    <w:rsid w:val="00463F6D"/>
    <w:rsid w:val="00471CC2"/>
    <w:rsid w:val="00482386"/>
    <w:rsid w:val="004B3AF0"/>
    <w:rsid w:val="005130CE"/>
    <w:rsid w:val="0058190B"/>
    <w:rsid w:val="005A0FBD"/>
    <w:rsid w:val="006055B3"/>
    <w:rsid w:val="006614EB"/>
    <w:rsid w:val="006931E5"/>
    <w:rsid w:val="006A390D"/>
    <w:rsid w:val="006E18C9"/>
    <w:rsid w:val="006F0FE4"/>
    <w:rsid w:val="00701918"/>
    <w:rsid w:val="007221C2"/>
    <w:rsid w:val="00722C21"/>
    <w:rsid w:val="007540BD"/>
    <w:rsid w:val="0077546C"/>
    <w:rsid w:val="007953CF"/>
    <w:rsid w:val="007C1BB8"/>
    <w:rsid w:val="007E5D51"/>
    <w:rsid w:val="007F5133"/>
    <w:rsid w:val="0080487C"/>
    <w:rsid w:val="008B17F4"/>
    <w:rsid w:val="00A24473"/>
    <w:rsid w:val="00A53F14"/>
    <w:rsid w:val="00A55DC8"/>
    <w:rsid w:val="00AA0EF5"/>
    <w:rsid w:val="00AB28D6"/>
    <w:rsid w:val="00B157AE"/>
    <w:rsid w:val="00B259E6"/>
    <w:rsid w:val="00C945EC"/>
    <w:rsid w:val="00CC2228"/>
    <w:rsid w:val="00CC30F4"/>
    <w:rsid w:val="00CC35F2"/>
    <w:rsid w:val="00CE2D23"/>
    <w:rsid w:val="00D04C9A"/>
    <w:rsid w:val="00DA2882"/>
    <w:rsid w:val="00DB2691"/>
    <w:rsid w:val="00DD6A0F"/>
    <w:rsid w:val="00DE2444"/>
    <w:rsid w:val="00E13373"/>
    <w:rsid w:val="00E716E0"/>
    <w:rsid w:val="00E75DE1"/>
    <w:rsid w:val="00E93B62"/>
    <w:rsid w:val="00E9486A"/>
    <w:rsid w:val="00EB2A74"/>
    <w:rsid w:val="00ED15B4"/>
    <w:rsid w:val="00F438B5"/>
    <w:rsid w:val="00F52076"/>
    <w:rsid w:val="00F70616"/>
    <w:rsid w:val="00FA4DD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C54D9"/>
  <w15:chartTrackingRefBased/>
  <w15:docId w15:val="{3EA4D330-B86C-4790-BCF8-32B4180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A1DA0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1A1DA0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A2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末松忠弘</dc:creator>
  <cp:keywords/>
  <dc:description/>
  <cp:lastModifiedBy>suematsu</cp:lastModifiedBy>
  <cp:revision>5</cp:revision>
  <cp:lastPrinted>2021-10-18T07:06:00Z</cp:lastPrinted>
  <dcterms:created xsi:type="dcterms:W3CDTF">2021-10-18T06:15:00Z</dcterms:created>
  <dcterms:modified xsi:type="dcterms:W3CDTF">2021-10-18T07:42:00Z</dcterms:modified>
</cp:coreProperties>
</file>